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9A" w:rsidRDefault="00236F9A" w:rsidP="00236F9A">
      <w:pPr>
        <w:widowControl/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附件5</w:t>
      </w:r>
    </w:p>
    <w:p w:rsidR="00236F9A" w:rsidRDefault="00236F9A" w:rsidP="00236F9A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2021年福建省水泥物理性能检验能力验证</w:t>
      </w:r>
    </w:p>
    <w:p w:rsidR="00236F9A" w:rsidRDefault="00236F9A" w:rsidP="00236F9A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作业指导书</w:t>
      </w:r>
    </w:p>
    <w:p w:rsidR="00236F9A" w:rsidRDefault="00236F9A" w:rsidP="00236F9A">
      <w:pPr>
        <w:spacing w:line="360" w:lineRule="auto"/>
        <w:ind w:firstLine="57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本次能力验证计划中，贵实验室的代码为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。</w:t>
      </w:r>
    </w:p>
    <w:p w:rsidR="00236F9A" w:rsidRDefault="00236F9A" w:rsidP="00236F9A">
      <w:pPr>
        <w:spacing w:line="360" w:lineRule="auto"/>
        <w:ind w:firstLine="57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为保证实验室比对试验计划的顺利进行，特要求参加单位认真遵循下列条款：</w:t>
      </w:r>
    </w:p>
    <w:p w:rsidR="00236F9A" w:rsidRDefault="00236F9A" w:rsidP="00236F9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一、样品</w:t>
      </w:r>
    </w:p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1.本次能力验证计划样品为：普通硅酸盐水泥1份，每袋重约5kg，用两层塑料袋封装。</w:t>
      </w:r>
    </w:p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2.请在收到样品时，对样品是否完好进行确认。同时将确认信息填写在《被测物品接收状态确认表》中，以传真方式或邮件返回我单位。</w:t>
      </w:r>
    </w:p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3.收到样品后，请将样品存放在干燥的环境中。</w:t>
      </w:r>
    </w:p>
    <w:p w:rsidR="00236F9A" w:rsidRDefault="00236F9A" w:rsidP="00236F9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检测</w:t>
      </w:r>
    </w:p>
    <w:p w:rsidR="00236F9A" w:rsidRDefault="00236F9A" w:rsidP="00236F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2.1本</w:t>
      </w:r>
      <w:proofErr w:type="gramStart"/>
      <w:r>
        <w:rPr>
          <w:rFonts w:ascii="宋体" w:hAnsi="宋体" w:hint="eastAsia"/>
          <w:sz w:val="24"/>
        </w:rPr>
        <w:t>次能力</w:t>
      </w:r>
      <w:proofErr w:type="gramEnd"/>
      <w:r>
        <w:rPr>
          <w:rFonts w:ascii="宋体" w:hAnsi="宋体" w:hint="eastAsia"/>
          <w:sz w:val="24"/>
        </w:rPr>
        <w:t>验证计划要求实验室按以下标准进行检测：</w:t>
      </w:r>
    </w:p>
    <w:tbl>
      <w:tblPr>
        <w:tblStyle w:val="a3"/>
        <w:tblW w:w="9478" w:type="dxa"/>
        <w:tblInd w:w="0" w:type="dxa"/>
        <w:tblLook w:val="0000"/>
      </w:tblPr>
      <w:tblGrid>
        <w:gridCol w:w="3924"/>
        <w:gridCol w:w="5554"/>
      </w:tblGrid>
      <w:tr w:rsidR="00236F9A" w:rsidTr="000E0AF9">
        <w:trPr>
          <w:trHeight w:val="627"/>
        </w:trPr>
        <w:tc>
          <w:tcPr>
            <w:tcW w:w="392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检验项目</w:t>
            </w:r>
          </w:p>
        </w:tc>
        <w:tc>
          <w:tcPr>
            <w:tcW w:w="555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检验方法</w:t>
            </w:r>
          </w:p>
        </w:tc>
      </w:tr>
      <w:tr w:rsidR="00236F9A" w:rsidTr="000E0AF9">
        <w:trPr>
          <w:trHeight w:val="658"/>
        </w:trPr>
        <w:tc>
          <w:tcPr>
            <w:tcW w:w="392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比表面积</w:t>
            </w:r>
          </w:p>
        </w:tc>
        <w:tc>
          <w:tcPr>
            <w:tcW w:w="555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GB/T 8074-2008</w:t>
            </w:r>
            <w:r>
              <w:rPr>
                <w:rFonts w:ascii="宋体" w:hAnsi="宋体" w:hint="eastAsia"/>
                <w:sz w:val="24"/>
              </w:rPr>
              <w:t xml:space="preserve"> 水泥比表面积测定方法（</w:t>
            </w:r>
            <w:proofErr w:type="gramStart"/>
            <w:r>
              <w:rPr>
                <w:rFonts w:ascii="宋体" w:hAnsi="宋体" w:hint="eastAsia"/>
                <w:sz w:val="24"/>
              </w:rPr>
              <w:t>勃</w:t>
            </w:r>
            <w:proofErr w:type="gramEnd"/>
            <w:r>
              <w:rPr>
                <w:rFonts w:ascii="宋体" w:hAnsi="宋体" w:hint="eastAsia"/>
                <w:sz w:val="24"/>
              </w:rPr>
              <w:t>氏法）</w:t>
            </w:r>
          </w:p>
        </w:tc>
      </w:tr>
      <w:tr w:rsidR="00236F9A" w:rsidTr="000E0AF9">
        <w:trPr>
          <w:trHeight w:val="627"/>
        </w:trPr>
        <w:tc>
          <w:tcPr>
            <w:tcW w:w="392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标准稠度用水量、凝结时间</w:t>
            </w:r>
          </w:p>
        </w:tc>
        <w:tc>
          <w:tcPr>
            <w:tcW w:w="555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GB/T 1346-2011</w:t>
            </w:r>
            <w:r>
              <w:rPr>
                <w:rFonts w:ascii="宋体" w:hAnsi="宋体" w:hint="eastAsia"/>
                <w:sz w:val="24"/>
              </w:rPr>
              <w:t xml:space="preserve"> 水泥标准稠度用水量、凝结时间、安定性检验方法</w:t>
            </w:r>
          </w:p>
        </w:tc>
      </w:tr>
      <w:tr w:rsidR="00236F9A" w:rsidTr="000E0AF9">
        <w:trPr>
          <w:trHeight w:val="658"/>
        </w:trPr>
        <w:tc>
          <w:tcPr>
            <w:tcW w:w="392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胶砂强度</w:t>
            </w:r>
            <w:proofErr w:type="gramEnd"/>
          </w:p>
        </w:tc>
        <w:tc>
          <w:tcPr>
            <w:tcW w:w="5554" w:type="dxa"/>
            <w:vAlign w:val="center"/>
          </w:tcPr>
          <w:p w:rsidR="00236F9A" w:rsidRDefault="00236F9A" w:rsidP="000E0A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GB/T 17671-1999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水泥胶砂强度</w:t>
            </w:r>
            <w:proofErr w:type="gramEnd"/>
            <w:r>
              <w:rPr>
                <w:rFonts w:ascii="宋体" w:hAnsi="宋体" w:hint="eastAsia"/>
                <w:sz w:val="24"/>
              </w:rPr>
              <w:t>检验方法（ISO法）</w:t>
            </w:r>
          </w:p>
        </w:tc>
      </w:tr>
    </w:tbl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2.2打开样品时如有块状，请将块状样品压碎。这是样品抽真空时压缩形成，不影响检测结果。</w:t>
      </w:r>
    </w:p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 检测前，请将样品放在试验条件下恒温至少24小时。</w:t>
      </w:r>
    </w:p>
    <w:p w:rsidR="00236F9A" w:rsidRDefault="00236F9A" w:rsidP="00236F9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三、结果反馈</w:t>
      </w:r>
    </w:p>
    <w:p w:rsidR="00236F9A" w:rsidRDefault="00236F9A" w:rsidP="00236F9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请各实验室收到样品后10日内将《2021年福建省水泥物理性能检验能力验证试验结果报告单》中比表面积、标准稠度用水量、凝结时间、三天抗折强度、三天抗压强度按规定的有效数字要求填报检测结果，加盖单位公章扫描发至邮箱fjlyzjs@163.com，全部结果请于收到样品40日内按上述要求报送，便于及时对</w:t>
      </w:r>
      <w:r>
        <w:rPr>
          <w:rFonts w:ascii="宋体" w:hAnsi="宋体" w:hint="eastAsia"/>
          <w:sz w:val="24"/>
        </w:rPr>
        <w:lastRenderedPageBreak/>
        <w:t>结果进行统计分析。同时将该报告单原件及相关原始记录复印件邮寄到我单位。无故未按期提交结果的实验室，其结果将不列入本次计划统计。实验室选择参加的项目应能覆盖已获或申请认可的全部项目。</w:t>
      </w:r>
    </w:p>
    <w:p w:rsidR="00236F9A" w:rsidRDefault="00236F9A" w:rsidP="00236F9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四、保密</w:t>
      </w:r>
    </w:p>
    <w:p w:rsidR="00236F9A" w:rsidRDefault="00236F9A" w:rsidP="00236F9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在本次能力验证计划实施过程中，严禁实验室相互串通结果。</w:t>
      </w:r>
    </w:p>
    <w:p w:rsidR="00236F9A" w:rsidRDefault="00236F9A" w:rsidP="00236F9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五、联系方式</w:t>
      </w:r>
    </w:p>
    <w:p w:rsidR="00236F9A" w:rsidRDefault="00236F9A" w:rsidP="00236F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参加本次计划的实验室如有任何疑问，请及时与我单位联系。联系方式如下：</w:t>
      </w:r>
    </w:p>
    <w:p w:rsidR="00236F9A" w:rsidRDefault="00236F9A" w:rsidP="00236F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龙岩市产品质量检验所/福建省水泥产品质量监督检验中心（龙岩）</w:t>
      </w:r>
    </w:p>
    <w:p w:rsidR="00236F9A" w:rsidRDefault="00236F9A" w:rsidP="00236F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地址：福建省龙岩市新罗区青云西路1号</w:t>
      </w:r>
    </w:p>
    <w:p w:rsidR="00236F9A" w:rsidRDefault="00236F9A" w:rsidP="00236F9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联系人：陈日科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苏灿洪</w:t>
      </w:r>
      <w:r>
        <w:rPr>
          <w:rFonts w:hint="eastAsia"/>
          <w:sz w:val="24"/>
        </w:rPr>
        <w:t xml:space="preserve">   </w:t>
      </w:r>
    </w:p>
    <w:p w:rsidR="00236F9A" w:rsidRDefault="00236F9A" w:rsidP="00236F9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0597-3295209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13599612015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13616906989 </w:t>
      </w:r>
    </w:p>
    <w:p w:rsidR="00236F9A" w:rsidRDefault="00236F9A" w:rsidP="00236F9A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hint="eastAsia"/>
          <w:sz w:val="24"/>
        </w:rPr>
        <w:t>0597-3291669</w:t>
      </w:r>
    </w:p>
    <w:p w:rsidR="00236F9A" w:rsidRDefault="00236F9A" w:rsidP="00236F9A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236F9A" w:rsidRDefault="00236F9A" w:rsidP="00236F9A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sectPr w:rsidR="00236F9A" w:rsidSect="00C8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5E9"/>
    <w:multiLevelType w:val="multilevel"/>
    <w:tmpl w:val="491565E9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F9A"/>
    <w:rsid w:val="00236F9A"/>
    <w:rsid w:val="00C8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2021-06-23T08:45:00Z</dcterms:created>
  <dcterms:modified xsi:type="dcterms:W3CDTF">2021-06-23T08:45:00Z</dcterms:modified>
</cp:coreProperties>
</file>